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8" w:rsidRPr="00B875D0" w:rsidRDefault="00050358" w:rsidP="0005035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ООО «Отторг»</w:t>
      </w:r>
    </w:p>
    <w:p w:rsidR="00050358" w:rsidRPr="00B875D0" w:rsidRDefault="00050358" w:rsidP="0005035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Приказ</w:t>
      </w:r>
    </w:p>
    <w:p w:rsidR="00050358" w:rsidRPr="00B875D0" w:rsidRDefault="00050358" w:rsidP="00050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1 марта 2019 г.                                                                                                                                               №31/05</w:t>
      </w:r>
    </w:p>
    <w:p w:rsidR="00050358" w:rsidRPr="00B875D0" w:rsidRDefault="00050358" w:rsidP="00050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Об изменении режима рабочего времени</w:t>
      </w:r>
    </w:p>
    <w:p w:rsidR="00050358" w:rsidRPr="00B875D0" w:rsidRDefault="00050358" w:rsidP="00050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В связи с переводом магазина «Медвежонок» на круглосуточный р</w:t>
      </w:r>
      <w:r>
        <w:rPr>
          <w:rFonts w:eastAsia="Calibri"/>
          <w:sz w:val="28"/>
          <w:szCs w:val="28"/>
          <w:lang w:eastAsia="en-US"/>
        </w:rPr>
        <w:t>ежим работы с 5 мая 2019 г. и</w:t>
      </w:r>
      <w:r w:rsidRPr="00B875D0">
        <w:rPr>
          <w:rFonts w:eastAsia="Calibri"/>
          <w:sz w:val="28"/>
          <w:szCs w:val="28"/>
          <w:lang w:eastAsia="en-US"/>
        </w:rPr>
        <w:t xml:space="preserve"> необходимостью обеспечить непрерывную работу предприятия согласно ст. 74 ТК РФ, </w:t>
      </w:r>
    </w:p>
    <w:p w:rsidR="00050358" w:rsidRPr="00B875D0" w:rsidRDefault="00050358" w:rsidP="000503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B875D0">
        <w:rPr>
          <w:rFonts w:eastAsia="Calibri"/>
          <w:sz w:val="28"/>
          <w:szCs w:val="28"/>
          <w:lang w:eastAsia="en-US"/>
        </w:rPr>
        <w:t>П</w:t>
      </w:r>
      <w:proofErr w:type="gramEnd"/>
      <w:r w:rsidRPr="00B875D0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050358" w:rsidRPr="00B875D0" w:rsidRDefault="00050358" w:rsidP="000503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Отменить действующий режим работы в одну 12-часовую;</w:t>
      </w:r>
    </w:p>
    <w:p w:rsidR="00050358" w:rsidRPr="00B875D0" w:rsidRDefault="00050358" w:rsidP="000503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Установить режим работы для продавцов магазина «Медвежонок» в две смены:  </w:t>
      </w:r>
    </w:p>
    <w:p w:rsidR="00050358" w:rsidRPr="00B875D0" w:rsidRDefault="00050358" w:rsidP="00050358">
      <w:pPr>
        <w:spacing w:after="200" w:line="276" w:lineRule="auto"/>
        <w:ind w:left="1215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1-ая смена – с 9-00 до 21-00, перерыв с 13-00 до 14-оо;</w:t>
      </w:r>
    </w:p>
    <w:p w:rsidR="00050358" w:rsidRPr="00B875D0" w:rsidRDefault="00050358" w:rsidP="00050358">
      <w:pPr>
        <w:spacing w:after="200" w:line="276" w:lineRule="auto"/>
        <w:ind w:left="1215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2 смена – с 21-00 до 8-00 (с сокращением на час), перерыв с 01-00 до 02-00.</w:t>
      </w:r>
    </w:p>
    <w:p w:rsidR="00050358" w:rsidRPr="00B875D0" w:rsidRDefault="00050358" w:rsidP="000503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Внести изменения в Правила внутреннего распорядка в соответствие с пунктом 2. Приказа;</w:t>
      </w:r>
    </w:p>
    <w:p w:rsidR="00050358" w:rsidRPr="00B875D0" w:rsidRDefault="00050358" w:rsidP="0005035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Специалисту по работе с персоналом </w:t>
      </w:r>
      <w:proofErr w:type="spellStart"/>
      <w:r w:rsidRPr="00B875D0">
        <w:rPr>
          <w:rFonts w:eastAsia="Calibri"/>
          <w:sz w:val="28"/>
          <w:szCs w:val="28"/>
          <w:lang w:eastAsia="en-US"/>
        </w:rPr>
        <w:t>Людознатовой</w:t>
      </w:r>
      <w:proofErr w:type="spellEnd"/>
      <w:r w:rsidRPr="00B875D0">
        <w:rPr>
          <w:rFonts w:eastAsia="Calibri"/>
          <w:sz w:val="28"/>
          <w:szCs w:val="28"/>
          <w:lang w:eastAsia="en-US"/>
        </w:rPr>
        <w:t xml:space="preserve"> ГВ. </w:t>
      </w:r>
    </w:p>
    <w:p w:rsidR="00050358" w:rsidRPr="00B875D0" w:rsidRDefault="00050358" w:rsidP="00050358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Ознакомить продавцов магазина «Медвежонок» с Приказом не позднее 5 марта 2019 года, вручить уведомления об изменении условий договора и Правил внутреннего распорядка;</w:t>
      </w:r>
    </w:p>
    <w:p w:rsidR="00050358" w:rsidRPr="00B875D0" w:rsidRDefault="00050358" w:rsidP="00050358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В случае отказа продолжить работу по новым условиям письменно предлагать свободные вакансии согласно квалификации работника или ниже существующей квалификации. </w:t>
      </w:r>
    </w:p>
    <w:p w:rsidR="00050358" w:rsidRPr="00B875D0" w:rsidRDefault="00050358" w:rsidP="00050358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В случае согласия заключить </w:t>
      </w:r>
      <w:proofErr w:type="spellStart"/>
      <w:r w:rsidRPr="00B875D0">
        <w:rPr>
          <w:rFonts w:eastAsia="Calibri"/>
          <w:sz w:val="28"/>
          <w:szCs w:val="28"/>
          <w:lang w:eastAsia="en-US"/>
        </w:rPr>
        <w:t>допсоглашение</w:t>
      </w:r>
      <w:proofErr w:type="spellEnd"/>
      <w:r w:rsidRPr="00B875D0">
        <w:rPr>
          <w:rFonts w:eastAsia="Calibri"/>
          <w:sz w:val="28"/>
          <w:szCs w:val="28"/>
          <w:lang w:eastAsia="en-US"/>
        </w:rPr>
        <w:t xml:space="preserve"> с работниками, ознакомить с изменениями в Правилах Внутреннего распорядка;</w:t>
      </w:r>
    </w:p>
    <w:p w:rsidR="00050358" w:rsidRPr="00B875D0" w:rsidRDefault="00050358" w:rsidP="000503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>Приказ вступает в силу с 05.03.2019 для вновь принятых работников;</w:t>
      </w:r>
    </w:p>
    <w:p w:rsidR="00050358" w:rsidRPr="00B875D0" w:rsidRDefault="00050358" w:rsidP="000503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Приказ вступает в силу с 05.05. 2019 года для работающих продавцов. </w:t>
      </w:r>
    </w:p>
    <w:p w:rsidR="00050358" w:rsidRPr="00B875D0" w:rsidRDefault="00050358" w:rsidP="00050358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Приложение: График сменности труда и отдыха в магазине «Медвежонок».   </w:t>
      </w:r>
    </w:p>
    <w:p w:rsidR="00050358" w:rsidRPr="00B875D0" w:rsidRDefault="00050358" w:rsidP="00050358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050358" w:rsidRDefault="00050358" w:rsidP="00050358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B875D0">
        <w:rPr>
          <w:rFonts w:eastAsia="Calibri"/>
          <w:sz w:val="28"/>
          <w:szCs w:val="28"/>
          <w:lang w:eastAsia="en-US"/>
        </w:rPr>
        <w:t xml:space="preserve">Генеральный директор                                                Цыганков О. П. </w:t>
      </w:r>
    </w:p>
    <w:p w:rsidR="007100C6" w:rsidRDefault="007100C6"/>
    <w:sectPr w:rsidR="007100C6" w:rsidSect="0071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CF9"/>
    <w:multiLevelType w:val="multilevel"/>
    <w:tmpl w:val="3728540E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3"/>
      <w:numFmt w:val="decimal"/>
      <w:isLgl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1800"/>
      </w:pPr>
      <w:rPr>
        <w:rFonts w:hint="default"/>
      </w:rPr>
    </w:lvl>
  </w:abstractNum>
  <w:abstractNum w:abstractNumId="1">
    <w:nsid w:val="6CC213A2"/>
    <w:multiLevelType w:val="multilevel"/>
    <w:tmpl w:val="A0CAD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0358"/>
    <w:rsid w:val="00050358"/>
    <w:rsid w:val="0071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2019-03-11T08:37:00Z</dcterms:created>
  <dcterms:modified xsi:type="dcterms:W3CDTF">2019-03-11T08:37:00Z</dcterms:modified>
</cp:coreProperties>
</file>